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НОРМАТИВНО-ПРАВОВАЯ БАЗА ДИСТАНЦИОННОГО ОБУЧЕНИЯ</w:t>
      </w:r>
    </w:p>
    <w:p w:rsid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</w:pP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 марте 2020 года  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Минпросвещения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РФ рекомендовало учебным заведениям при необходимости временно перевести школьников на дистанционное обучение. Такое решение приняли после заседания оперативного штаба по предупреждению распространения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коронавирусной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инфекции COVID-19.</w:t>
      </w:r>
    </w:p>
    <w:p w:rsidR="00D753EF" w:rsidRPr="00D753EF" w:rsidRDefault="00D753EF" w:rsidP="00D753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Федеральный закон РФ от 29 декабря 2012 г. № 273-ФЗ «Об образовании в Российской Федерации» (статьи 13, 16, 17, 18, 28, 30, 41);</w:t>
      </w:r>
    </w:p>
    <w:p w:rsidR="00D753EF" w:rsidRPr="00D753EF" w:rsidRDefault="00D753EF" w:rsidP="00D753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Санитарно-эпидемиологических требований к условиям и организации обучения в общеобразовательных учреждениях 2.4.2.2821-10;</w:t>
      </w:r>
    </w:p>
    <w:p w:rsidR="00D753EF" w:rsidRPr="00D753EF" w:rsidRDefault="00D753EF" w:rsidP="00D753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753EF" w:rsidRPr="00D753EF" w:rsidRDefault="00D753EF" w:rsidP="00D753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Письмо Министерства просвещения РФ № ГД - 2072/03 от 16.11.2020 г. «Практические рекомендации (советы) для учителей и заместителей директоров по учебно-воспитательной работе в образовательных организациях, реализующих образовательные программы начального, общего, основного, среднего образования с использованием дистанционных технологий».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Федеральный закон РФ от 29 декабря 2012 г. № 273-ФЗ «Об образовании в Российской Федерации»</w:t>
      </w:r>
    </w:p>
    <w:p w:rsidR="00D753EF" w:rsidRPr="00D753EF" w:rsidRDefault="00D753EF" w:rsidP="00D753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Ст.13</w:t>
      </w:r>
      <w:proofErr w:type="gramStart"/>
      <w:r w:rsidRPr="00D753E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  <w:t> 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</w:t>
      </w:r>
      <w:proofErr w:type="gram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D753EF" w:rsidRPr="00D753EF" w:rsidRDefault="00D753EF" w:rsidP="00D753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Ст. 16</w:t>
      </w: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П</w:t>
      </w:r>
      <w:proofErr w:type="gram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</w:t>
      </w:r>
      <w:r w:rsidRPr="00D753E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  <w:t> 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Но практика показала, что не бывает отдельно дистанционного или электронного обучения. Оба эти формата комбинируются для достижения максимального результата при имеющихся возможностях.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При составлении расписания дистанционных уроков образовательная организация должна обеспечивать соблюдение санитарно-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lastRenderedPageBreak/>
        <w:t>эпидемиологических требований к условиям и организации обучения в общеобразовательных учреждениях.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Нужно учитывать образовательную недельную нагрузку, равномерно распределять ее в течение учебной недели, учитывать объем максимальной допустимой нагрузки в течение дня, чередование предметов в течение дня и недели,  продолжительность уроков и перемен, продолжительность  непрерывного нахождения за компьютером, физкультминутки и зарядка для глаз, объем домашнего задания.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При организации образовательного процесса с использованием дистанционных образовательных технологий и электронного обучения образовательной организации необходимо руководствоваться Приказом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 нем говорится, что в практике обучения существует также синхронное и асинхронное обучение. Синхронное обучение –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Асинхронное обучение –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Анализируя готовность к переходу на дистанционный (электронный) формат взаимодействия с учениками, учитель также отвечает на вопросы: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1. Есть ли у меня необходимые навыки и опыт реализации образовательных программ с применением электронного обучения и дистанционных образовательных технологий?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2. Кто может оказать техническую поддержку мне и моим ученикам?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3. Как будет осуществляться информирование семей учеников?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4. Как ученики будут получать расписание и материалы к урокам?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5. Все ли мои ученики имеют необходимые устройства дома?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6. Есть ли в моих классах чат, группа в социальных сетях и т.п.?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7. Какие электронные ресурсы я могу использовать?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8. Какие сервисы для организации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онлайн-уроков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я могу использовать?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9. Как будет осуществляться оценка знаний и умений учеников?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10. Как можно получить обратную связь от родителей?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Ответы на вопросы позволяют выявить существующие дефициты и поставить задачи, которые условно могут быть разделены на 3 группы:</w:t>
      </w:r>
    </w:p>
    <w:p w:rsidR="00D753EF" w:rsidRPr="00D753EF" w:rsidRDefault="00D753EF" w:rsidP="00D753E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задачи, связанные с уровнем готовности ученика;</w:t>
      </w:r>
    </w:p>
    <w:p w:rsidR="00D753EF" w:rsidRPr="00D753EF" w:rsidRDefault="00D753EF" w:rsidP="00D753E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задачи, связанные с уровнем готовности школы;</w:t>
      </w:r>
    </w:p>
    <w:p w:rsidR="00D753EF" w:rsidRPr="00D753EF" w:rsidRDefault="00D753EF" w:rsidP="00D753E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задачи, связанные с уровнем готовности учителя.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Далее планируются первоочередные мероприятия, назначаются ответственные, утверждаются сроки исполнения.  При решении 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lastRenderedPageBreak/>
        <w:t xml:space="preserve">первоочередных задач исполнители могут воспользоваться </w:t>
      </w: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следующими</w:t>
      </w:r>
      <w:proofErr w:type="gram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чек-листами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. Задачи учителя / классного руководителя: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1. Свяжитесь с семьей и выясните, есть ли в доме компьютер, планшет, смартфон, сеть Интернет.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2. Составьте список учеников, у которых нет возможности подключаться к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онлайн-урокам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3. Установите регламент передачи вам учебных материалов учителями-предметниками (канал передачи, сроки).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 4. Проведите консультацию для учеников и их родителей.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Далее были разработаны Практические рекомендации</w:t>
      </w:r>
      <w:r w:rsidRPr="00D753EF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lang w:val="ru-RU" w:eastAsia="ru-RU" w:bidi="ar-SA"/>
        </w:rPr>
        <w:t> 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 соответствии с Федеральным законом от 29 декабря 2012 г. № 273-ФЗ «Об образовании в Российской Федерации» и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</w:t>
      </w:r>
      <w:proofErr w:type="gramEnd"/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При реализации образовательных программ образовательная организация, осуществляющая образовательную деятельность: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разрабатывает и утверждает локальный акт (приказ, положение)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формирует расписание занятий на каждый учебный день в соответствии с учебным планом по каждой дисциплине, предусматривая дифференциацию по классам;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обеспечивает ведение учета результатов образовательного процесса в электронной форме.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выбор родителями (законными представителями) обучающегося формы дистанционного обучения подтверждается документально (наличие письменного заявления родител</w:t>
      </w: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я(</w:t>
      </w:r>
      <w:proofErr w:type="gram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ей) (законного представителя).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он-лайн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консультация), технических средств обучения.</w:t>
      </w:r>
    </w:p>
    <w:p w:rsidR="00D753EF" w:rsidRPr="00D753EF" w:rsidRDefault="00D753EF" w:rsidP="00D753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в соответствии с техническими возможностями образовательная организация организовывает проведение учебных занятий, 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lastRenderedPageBreak/>
        <w:t xml:space="preserve">консультаций,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вебинаров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на школьном портале или иной платформе с использованием различных электронных образовательных ресурсов</w:t>
      </w:r>
    </w:p>
    <w:p w:rsidR="00D753EF" w:rsidRPr="00D753EF" w:rsidRDefault="00D753EF" w:rsidP="00D753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Работникам образовательной организации рекомендуется:</w:t>
      </w:r>
    </w:p>
    <w:p w:rsidR="00D753EF" w:rsidRPr="00D753EF" w:rsidRDefault="00D753EF" w:rsidP="00D753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планировать свою педагогическую деятельность</w:t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val="ru-RU" w:eastAsia="ru-RU" w:bidi="ar-SA"/>
        </w:rPr>
        <w:br/>
      </w: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с учетом системы дистанционного обучения, создавать простейшие, нужные для </w:t>
      </w:r>
      <w:proofErr w:type="gram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обучающихся</w:t>
      </w:r>
      <w:proofErr w:type="gram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, ресурсы и задания;</w:t>
      </w:r>
    </w:p>
    <w:p w:rsidR="00D753EF" w:rsidRPr="00D753EF" w:rsidRDefault="00D753EF" w:rsidP="00D753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выражать свое отношение к работам обучающихся в виде текстовых или аудио рецензий, устных </w:t>
      </w:r>
      <w:proofErr w:type="spellStart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онлайн</w:t>
      </w:r>
      <w:proofErr w:type="spellEnd"/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 xml:space="preserve"> консультаций.</w:t>
      </w:r>
    </w:p>
    <w:p w:rsidR="00D753EF" w:rsidRPr="00D753EF" w:rsidRDefault="00D753EF" w:rsidP="00D753EF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D753EF" w:rsidRPr="00D753EF" w:rsidRDefault="00D753EF" w:rsidP="00D753E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i w:val="0"/>
          <w:iCs w:val="0"/>
          <w:color w:val="000000"/>
          <w:sz w:val="22"/>
          <w:szCs w:val="22"/>
          <w:lang w:val="ru-RU" w:eastAsia="ru-RU" w:bidi="ar-SA"/>
        </w:rPr>
      </w:pPr>
      <w:r w:rsidRPr="00D753E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lang w:val="ru-RU" w:eastAsia="ru-RU" w:bidi="ar-SA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2B516E" w:rsidRPr="00D753EF" w:rsidRDefault="002B516E">
      <w:pPr>
        <w:rPr>
          <w:lang w:val="ru-RU"/>
        </w:rPr>
      </w:pPr>
    </w:p>
    <w:sectPr w:rsidR="002B516E" w:rsidRPr="00D753EF" w:rsidSect="002B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54C"/>
    <w:multiLevelType w:val="multilevel"/>
    <w:tmpl w:val="5750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90ECB"/>
    <w:multiLevelType w:val="multilevel"/>
    <w:tmpl w:val="6870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C14F7"/>
    <w:multiLevelType w:val="multilevel"/>
    <w:tmpl w:val="0DCCC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30B35"/>
    <w:multiLevelType w:val="multilevel"/>
    <w:tmpl w:val="5244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3EF"/>
    <w:rsid w:val="002B2124"/>
    <w:rsid w:val="002B516E"/>
    <w:rsid w:val="00394A45"/>
    <w:rsid w:val="003D7F6F"/>
    <w:rsid w:val="00497798"/>
    <w:rsid w:val="005066C4"/>
    <w:rsid w:val="007C6344"/>
    <w:rsid w:val="00965CF8"/>
    <w:rsid w:val="00B3223D"/>
    <w:rsid w:val="00B46A35"/>
    <w:rsid w:val="00C45E09"/>
    <w:rsid w:val="00D01CEE"/>
    <w:rsid w:val="00D753EF"/>
    <w:rsid w:val="00F1438F"/>
    <w:rsid w:val="00FE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9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97798"/>
    <w:pPr>
      <w:pBdr>
        <w:top w:val="single" w:sz="8" w:space="0" w:color="E40059" w:themeColor="accent2"/>
        <w:left w:val="single" w:sz="8" w:space="0" w:color="E40059" w:themeColor="accent2"/>
        <w:bottom w:val="single" w:sz="8" w:space="0" w:color="E40059" w:themeColor="accent2"/>
        <w:right w:val="single" w:sz="8" w:space="0" w:color="E40059" w:themeColor="accent2"/>
      </w:pBdr>
      <w:shd w:val="clear" w:color="auto" w:fill="FFC6D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1002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97798"/>
    <w:pPr>
      <w:pBdr>
        <w:top w:val="single" w:sz="4" w:space="0" w:color="E40059" w:themeColor="accent2"/>
        <w:left w:val="single" w:sz="48" w:space="2" w:color="E40059" w:themeColor="accent2"/>
        <w:bottom w:val="single" w:sz="4" w:space="0" w:color="E40059" w:themeColor="accent2"/>
        <w:right w:val="single" w:sz="4" w:space="4" w:color="E4005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98"/>
    <w:pPr>
      <w:pBdr>
        <w:left w:val="single" w:sz="48" w:space="2" w:color="E40059" w:themeColor="accent2"/>
        <w:bottom w:val="single" w:sz="4" w:space="0" w:color="E4005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98"/>
    <w:pPr>
      <w:pBdr>
        <w:left w:val="single" w:sz="4" w:space="2" w:color="E40059" w:themeColor="accent2"/>
        <w:bottom w:val="single" w:sz="4" w:space="2" w:color="E4005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98"/>
    <w:pPr>
      <w:pBdr>
        <w:left w:val="dotted" w:sz="4" w:space="2" w:color="E40059" w:themeColor="accent2"/>
        <w:bottom w:val="dotted" w:sz="4" w:space="2" w:color="E4005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A004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98"/>
    <w:pPr>
      <w:pBdr>
        <w:bottom w:val="single" w:sz="4" w:space="2" w:color="FF8EB9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98"/>
    <w:pPr>
      <w:pBdr>
        <w:bottom w:val="dotted" w:sz="4" w:space="2" w:color="FF559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A004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4005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4005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798"/>
    <w:rPr>
      <w:rFonts w:asciiTheme="majorHAnsi" w:eastAsiaTheme="majorEastAsia" w:hAnsiTheme="majorHAnsi" w:cstheme="majorBidi"/>
      <w:b/>
      <w:bCs/>
      <w:i/>
      <w:iCs/>
      <w:color w:val="71002C" w:themeColor="accent2" w:themeShade="7F"/>
      <w:shd w:val="clear" w:color="auto" w:fill="FFC6D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9779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9779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9779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7798"/>
    <w:rPr>
      <w:rFonts w:asciiTheme="majorHAnsi" w:eastAsiaTheme="majorEastAsia" w:hAnsiTheme="majorHAnsi" w:cstheme="majorBidi"/>
      <w:b/>
      <w:bCs/>
      <w:i/>
      <w:iCs/>
      <w:color w:val="AA004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7798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97798"/>
    <w:rPr>
      <w:rFonts w:asciiTheme="majorHAnsi" w:eastAsiaTheme="majorEastAsia" w:hAnsiTheme="majorHAnsi" w:cstheme="majorBidi"/>
      <w:i/>
      <w:iCs/>
      <w:color w:val="AA004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97798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97798"/>
    <w:rPr>
      <w:rFonts w:asciiTheme="majorHAnsi" w:eastAsiaTheme="majorEastAsia" w:hAnsiTheme="majorHAnsi" w:cstheme="majorBidi"/>
      <w:i/>
      <w:iCs/>
      <w:color w:val="E40059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97798"/>
    <w:pPr>
      <w:pBdr>
        <w:top w:val="single" w:sz="48" w:space="0" w:color="E40059" w:themeColor="accent2"/>
        <w:bottom w:val="single" w:sz="48" w:space="0" w:color="E40059" w:themeColor="accent2"/>
      </w:pBdr>
      <w:shd w:val="clear" w:color="auto" w:fill="E4005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977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40059" w:themeFill="accent2"/>
    </w:rPr>
  </w:style>
  <w:style w:type="paragraph" w:styleId="a5">
    <w:name w:val="Subtitle"/>
    <w:basedOn w:val="a"/>
    <w:next w:val="a"/>
    <w:link w:val="a6"/>
    <w:uiPriority w:val="11"/>
    <w:qFormat/>
    <w:rsid w:val="00497798"/>
    <w:pPr>
      <w:pBdr>
        <w:bottom w:val="dotted" w:sz="8" w:space="10" w:color="E4005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1002C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97798"/>
    <w:rPr>
      <w:rFonts w:asciiTheme="majorHAnsi" w:eastAsiaTheme="majorEastAsia" w:hAnsiTheme="majorHAnsi" w:cstheme="majorBidi"/>
      <w:i/>
      <w:iCs/>
      <w:color w:val="71002C" w:themeColor="accent2" w:themeShade="7F"/>
      <w:sz w:val="24"/>
      <w:szCs w:val="24"/>
    </w:rPr>
  </w:style>
  <w:style w:type="character" w:styleId="a7">
    <w:name w:val="Strong"/>
    <w:uiPriority w:val="22"/>
    <w:qFormat/>
    <w:rsid w:val="00497798"/>
    <w:rPr>
      <w:b/>
      <w:bCs/>
      <w:spacing w:val="0"/>
    </w:rPr>
  </w:style>
  <w:style w:type="character" w:styleId="a8">
    <w:name w:val="Emphasis"/>
    <w:uiPriority w:val="20"/>
    <w:qFormat/>
    <w:rsid w:val="00497798"/>
    <w:rPr>
      <w:rFonts w:asciiTheme="majorHAnsi" w:eastAsiaTheme="majorEastAsia" w:hAnsiTheme="majorHAnsi" w:cstheme="majorBidi"/>
      <w:b/>
      <w:bCs/>
      <w:i/>
      <w:iCs/>
      <w:color w:val="E40059" w:themeColor="accent2"/>
      <w:bdr w:val="single" w:sz="18" w:space="0" w:color="FFC6DC" w:themeColor="accent2" w:themeTint="33"/>
      <w:shd w:val="clear" w:color="auto" w:fill="FFC6DC" w:themeFill="accent2" w:themeFillTint="33"/>
    </w:rPr>
  </w:style>
  <w:style w:type="paragraph" w:styleId="a9">
    <w:name w:val="No Spacing"/>
    <w:basedOn w:val="a"/>
    <w:uiPriority w:val="1"/>
    <w:qFormat/>
    <w:rsid w:val="004977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977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7798"/>
    <w:rPr>
      <w:i w:val="0"/>
      <w:iCs w:val="0"/>
      <w:color w:val="AA004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97798"/>
    <w:rPr>
      <w:color w:val="AA0042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497798"/>
    <w:pPr>
      <w:pBdr>
        <w:top w:val="dotted" w:sz="8" w:space="10" w:color="E40059" w:themeColor="accent2"/>
        <w:bottom w:val="dotted" w:sz="8" w:space="10" w:color="E4005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40059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497798"/>
    <w:rPr>
      <w:rFonts w:asciiTheme="majorHAnsi" w:eastAsiaTheme="majorEastAsia" w:hAnsiTheme="majorHAnsi" w:cstheme="majorBidi"/>
      <w:b/>
      <w:bCs/>
      <w:i/>
      <w:iCs/>
      <w:color w:val="E40059" w:themeColor="accent2"/>
      <w:sz w:val="20"/>
      <w:szCs w:val="20"/>
    </w:rPr>
  </w:style>
  <w:style w:type="character" w:styleId="ad">
    <w:name w:val="Subtle Emphasis"/>
    <w:uiPriority w:val="19"/>
    <w:qFormat/>
    <w:rsid w:val="00497798"/>
    <w:rPr>
      <w:rFonts w:asciiTheme="majorHAnsi" w:eastAsiaTheme="majorEastAsia" w:hAnsiTheme="majorHAnsi" w:cstheme="majorBidi"/>
      <w:i/>
      <w:iCs/>
      <w:color w:val="E40059" w:themeColor="accent2"/>
    </w:rPr>
  </w:style>
  <w:style w:type="character" w:styleId="ae">
    <w:name w:val="Intense Emphasis"/>
    <w:uiPriority w:val="21"/>
    <w:qFormat/>
    <w:rsid w:val="004977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40059" w:themeColor="accent2"/>
      <w:shd w:val="clear" w:color="auto" w:fill="E40059" w:themeFill="accent2"/>
      <w:vertAlign w:val="baseline"/>
    </w:rPr>
  </w:style>
  <w:style w:type="character" w:styleId="af">
    <w:name w:val="Subtle Reference"/>
    <w:uiPriority w:val="31"/>
    <w:qFormat/>
    <w:rsid w:val="00497798"/>
    <w:rPr>
      <w:i/>
      <w:iCs/>
      <w:smallCaps/>
      <w:color w:val="E40059" w:themeColor="accent2"/>
      <w:u w:color="E40059" w:themeColor="accent2"/>
    </w:rPr>
  </w:style>
  <w:style w:type="character" w:styleId="af0">
    <w:name w:val="Intense Reference"/>
    <w:uiPriority w:val="32"/>
    <w:qFormat/>
    <w:rsid w:val="00497798"/>
    <w:rPr>
      <w:b/>
      <w:bCs/>
      <w:i/>
      <w:iCs/>
      <w:smallCaps/>
      <w:color w:val="E40059" w:themeColor="accent2"/>
      <w:u w:color="E40059" w:themeColor="accent2"/>
    </w:rPr>
  </w:style>
  <w:style w:type="character" w:styleId="af1">
    <w:name w:val="Book Title"/>
    <w:uiPriority w:val="33"/>
    <w:qFormat/>
    <w:rsid w:val="00497798"/>
    <w:rPr>
      <w:rFonts w:asciiTheme="majorHAnsi" w:eastAsiaTheme="majorEastAsia" w:hAnsiTheme="majorHAnsi" w:cstheme="majorBidi"/>
      <w:b/>
      <w:bCs/>
      <w:i/>
      <w:iCs/>
      <w:smallCaps/>
      <w:color w:val="AA0042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497798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97798"/>
    <w:rPr>
      <w:b/>
      <w:bCs/>
      <w:color w:val="AA0042" w:themeColor="accent2" w:themeShade="BF"/>
      <w:sz w:val="18"/>
      <w:szCs w:val="18"/>
    </w:rPr>
  </w:style>
  <w:style w:type="paragraph" w:customStyle="1" w:styleId="c0">
    <w:name w:val="c0"/>
    <w:basedOn w:val="a"/>
    <w:rsid w:val="00D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D753EF"/>
  </w:style>
  <w:style w:type="paragraph" w:customStyle="1" w:styleId="c7">
    <w:name w:val="c7"/>
    <w:basedOn w:val="a"/>
    <w:rsid w:val="00D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9">
    <w:name w:val="c9"/>
    <w:basedOn w:val="a0"/>
    <w:rsid w:val="00D753EF"/>
  </w:style>
  <w:style w:type="character" w:customStyle="1" w:styleId="c13">
    <w:name w:val="c13"/>
    <w:basedOn w:val="a0"/>
    <w:rsid w:val="00D753EF"/>
  </w:style>
  <w:style w:type="character" w:customStyle="1" w:styleId="c3">
    <w:name w:val="c3"/>
    <w:basedOn w:val="a0"/>
    <w:rsid w:val="00D753EF"/>
  </w:style>
  <w:style w:type="paragraph" w:customStyle="1" w:styleId="c4">
    <w:name w:val="c4"/>
    <w:basedOn w:val="a"/>
    <w:rsid w:val="00D7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2023-10-31T12:00:00Z</dcterms:created>
  <dcterms:modified xsi:type="dcterms:W3CDTF">2023-10-31T12:01:00Z</dcterms:modified>
</cp:coreProperties>
</file>